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4F" w:rsidRPr="00D653DD" w:rsidRDefault="0049084F" w:rsidP="0049084F">
      <w:pPr>
        <w:jc w:val="center"/>
        <w:rPr>
          <w:b/>
          <w:color w:val="238D28"/>
          <w:sz w:val="32"/>
          <w:szCs w:val="32"/>
        </w:rPr>
      </w:pPr>
      <w:r w:rsidRPr="00D653DD">
        <w:rPr>
          <w:b/>
          <w:color w:val="238D28"/>
          <w:sz w:val="32"/>
          <w:szCs w:val="32"/>
        </w:rPr>
        <w:t>Консультация для родителей.</w:t>
      </w:r>
    </w:p>
    <w:p w:rsidR="00350E66" w:rsidRDefault="0049084F" w:rsidP="0049084F">
      <w:pPr>
        <w:jc w:val="center"/>
        <w:rPr>
          <w:b/>
          <w:i/>
          <w:color w:val="238D28"/>
          <w:sz w:val="32"/>
          <w:szCs w:val="32"/>
        </w:rPr>
      </w:pPr>
      <w:r w:rsidRPr="00D653DD">
        <w:rPr>
          <w:b/>
          <w:i/>
          <w:color w:val="238D28"/>
          <w:sz w:val="32"/>
          <w:szCs w:val="32"/>
        </w:rPr>
        <w:t xml:space="preserve">Влияние </w:t>
      </w:r>
      <w:proofErr w:type="spellStart"/>
      <w:r w:rsidRPr="00D653DD">
        <w:rPr>
          <w:b/>
          <w:i/>
          <w:color w:val="238D28"/>
          <w:sz w:val="32"/>
          <w:szCs w:val="32"/>
        </w:rPr>
        <w:t>изодеятельности</w:t>
      </w:r>
      <w:proofErr w:type="spellEnd"/>
      <w:r w:rsidRPr="00D653DD">
        <w:rPr>
          <w:b/>
          <w:i/>
          <w:color w:val="238D28"/>
          <w:sz w:val="32"/>
          <w:szCs w:val="32"/>
        </w:rPr>
        <w:t xml:space="preserve"> на развитие ребенка</w:t>
      </w:r>
    </w:p>
    <w:p w:rsidR="00F42D07" w:rsidRPr="00D653DD" w:rsidRDefault="00F42D07" w:rsidP="0049084F">
      <w:pPr>
        <w:jc w:val="center"/>
        <w:rPr>
          <w:b/>
          <w:i/>
          <w:color w:val="238D28"/>
          <w:sz w:val="32"/>
          <w:szCs w:val="32"/>
        </w:rPr>
      </w:pPr>
      <w:r>
        <w:rPr>
          <w:b/>
          <w:i/>
          <w:noProof/>
          <w:color w:val="238D28"/>
          <w:sz w:val="32"/>
          <w:szCs w:val="32"/>
          <w:lang w:eastAsia="ru-RU"/>
        </w:rPr>
        <w:drawing>
          <wp:inline distT="0" distB="0" distL="0" distR="0">
            <wp:extent cx="2962275" cy="2047875"/>
            <wp:effectExtent l="0" t="0" r="0" b="0"/>
            <wp:docPr id="1" name="Рисунок 1" descr="C:\Users\user\Pictures\дети рисуют\i 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дети рисуют\i (5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084F" w:rsidRPr="00D653DD" w:rsidRDefault="00D653DD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084F" w:rsidRPr="00D653DD">
        <w:rPr>
          <w:rFonts w:ascii="Times New Roman" w:hAnsi="Times New Roman" w:cs="Times New Roman"/>
          <w:sz w:val="28"/>
          <w:szCs w:val="28"/>
        </w:rPr>
        <w:t>Скажите, пожалуйста, кто из вас не желает видеть своего ребёнка способным, внимательным, сообразительным? Кому не хочется видеть своего малыша в будущем успешным человеком, асом в профессиональной сфере?</w:t>
      </w:r>
    </w:p>
    <w:p w:rsidR="0049084F" w:rsidRPr="00D653DD" w:rsidRDefault="00D653DD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84F" w:rsidRPr="00D653DD">
        <w:rPr>
          <w:rFonts w:ascii="Times New Roman" w:hAnsi="Times New Roman" w:cs="Times New Roman"/>
          <w:sz w:val="28"/>
          <w:szCs w:val="28"/>
        </w:rPr>
        <w:t>Я думаю, что среди вас не найдётся таких. Откуда берутся талантливые и бездарные? Для многих эти вопросы не выходят за рамки любознательности.</w:t>
      </w:r>
    </w:p>
    <w:p w:rsidR="0049084F" w:rsidRPr="00D653DD" w:rsidRDefault="00D653DD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84F" w:rsidRPr="00D653DD">
        <w:rPr>
          <w:rFonts w:ascii="Times New Roman" w:hAnsi="Times New Roman" w:cs="Times New Roman"/>
          <w:sz w:val="28"/>
          <w:szCs w:val="28"/>
        </w:rPr>
        <w:t>Все дело в том, что будущее маленького человека закладывается в дошкольном возрасте, в детском саду. Как вы думаете, зачем нужны занятия по изобразительной деятельности ребенку? Ведь, как известно, не каждый в будущем становится художником или дизайнером.</w:t>
      </w:r>
    </w:p>
    <w:p w:rsidR="0049084F" w:rsidRPr="00D653DD" w:rsidRDefault="00D653DD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84F" w:rsidRPr="00D653DD">
        <w:rPr>
          <w:rFonts w:ascii="Times New Roman" w:hAnsi="Times New Roman" w:cs="Times New Roman"/>
          <w:sz w:val="28"/>
          <w:szCs w:val="28"/>
        </w:rPr>
        <w:t xml:space="preserve">Попробую привести несколько аргументов в пользу </w:t>
      </w:r>
      <w:proofErr w:type="gramStart"/>
      <w:r w:rsidR="0049084F" w:rsidRPr="00D653D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9084F" w:rsidRPr="00D653DD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9084F" w:rsidRPr="00D653DD" w:rsidRDefault="00D653DD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84F" w:rsidRPr="00D653DD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– любимое детское занятие. Процесс создания рисунка, коллажа, поделки приближается у малышей к игре – вначале они просто получают удовольствие от своих действий с изобразительными материалами. Но постепенно ребенок начинает вкладывать в работу конкретное содержание; малыш начинает создавать образы, отражающие его отношение к действительности. След на бумаге приобретает для него зрительное значение, а это положительно влияет на дальнейшее развитие в </w:t>
      </w:r>
      <w:proofErr w:type="gramStart"/>
      <w:r w:rsidR="0049084F" w:rsidRPr="00D653D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9084F" w:rsidRPr="00D653DD">
        <w:rPr>
          <w:rFonts w:ascii="Times New Roman" w:hAnsi="Times New Roman" w:cs="Times New Roman"/>
          <w:sz w:val="28"/>
          <w:szCs w:val="28"/>
        </w:rPr>
        <w:t xml:space="preserve"> деятельности. Ведь теперь малыш способен в рисунке создавать образы, отражающие его отношение к окружающей действительности. Ребенок 4 лет еще не может передать в рисунке свой замысел. Часто его работы получаются размазанными, тусклыми или грязными, иногда вообще сложно догадаться, что именно рисовал малыш. Совсем по-другому дело обстоит в художественно-практической деятельности. Работы получаются более схематичными, но яркими и красивыми, причем ребенок быстро достигает нужного результата.</w:t>
      </w:r>
    </w:p>
    <w:p w:rsidR="0049084F" w:rsidRPr="00D653DD" w:rsidRDefault="00D653DD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9084F" w:rsidRPr="00D653DD">
        <w:rPr>
          <w:rFonts w:ascii="Times New Roman" w:hAnsi="Times New Roman" w:cs="Times New Roman"/>
          <w:sz w:val="28"/>
          <w:szCs w:val="28"/>
        </w:rPr>
        <w:t>В процесс создания изображения включаются все сферы деятельности ребенка: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 xml:space="preserve">общение (развитие речи, умение налаживать контакт </w:t>
      </w:r>
      <w:proofErr w:type="gramStart"/>
      <w:r w:rsidRPr="00D653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53DD">
        <w:rPr>
          <w:rFonts w:ascii="Times New Roman" w:hAnsi="Times New Roman" w:cs="Times New Roman"/>
          <w:sz w:val="28"/>
          <w:szCs w:val="28"/>
        </w:rPr>
        <w:t xml:space="preserve"> взрослым и со сверстником);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воспитание (взаимопомощь, умение делиться, умение понять и оценить работу другого ребенка);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ознакомление с окружающим (строение предметов и объектов, выделение существенных свойств);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53DD">
        <w:rPr>
          <w:rFonts w:ascii="Times New Roman" w:hAnsi="Times New Roman" w:cs="Times New Roman"/>
          <w:sz w:val="28"/>
          <w:szCs w:val="28"/>
        </w:rPr>
        <w:t>фэмп</w:t>
      </w:r>
      <w:proofErr w:type="spellEnd"/>
      <w:r w:rsidRPr="00D653DD">
        <w:rPr>
          <w:rFonts w:ascii="Times New Roman" w:hAnsi="Times New Roman" w:cs="Times New Roman"/>
          <w:sz w:val="28"/>
          <w:szCs w:val="28"/>
        </w:rPr>
        <w:t xml:space="preserve"> (цвет, форма, размер, пространственное расположение, ориентация на плоскости и на себе, счет, деление на равные части);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трудовое воспитание (работы детей часто используются в играх детей, для украшения интерьера кабинета).</w:t>
      </w:r>
    </w:p>
    <w:p w:rsidR="0049084F" w:rsidRPr="00D653DD" w:rsidRDefault="00D653DD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84F" w:rsidRPr="00D653DD">
        <w:rPr>
          <w:rFonts w:ascii="Times New Roman" w:hAnsi="Times New Roman" w:cs="Times New Roman"/>
          <w:sz w:val="28"/>
          <w:szCs w:val="28"/>
        </w:rPr>
        <w:t xml:space="preserve">Занятия проходят в стиле </w:t>
      </w:r>
      <w:proofErr w:type="spellStart"/>
      <w:r w:rsidR="0049084F" w:rsidRPr="00D653DD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49084F" w:rsidRPr="00D653DD">
        <w:rPr>
          <w:rFonts w:ascii="Times New Roman" w:hAnsi="Times New Roman" w:cs="Times New Roman"/>
          <w:sz w:val="28"/>
          <w:szCs w:val="28"/>
        </w:rPr>
        <w:t xml:space="preserve"> (= лечение искусством). </w:t>
      </w:r>
      <w:proofErr w:type="spellStart"/>
      <w:r w:rsidR="0049084F" w:rsidRPr="00D653DD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="0049084F" w:rsidRPr="00D653DD">
        <w:rPr>
          <w:rFonts w:ascii="Times New Roman" w:hAnsi="Times New Roman" w:cs="Times New Roman"/>
          <w:sz w:val="28"/>
          <w:szCs w:val="28"/>
        </w:rPr>
        <w:t xml:space="preserve"> как метод измерения мироощущения человека посредством самостоятельной творческой деятельности позволяет выразить эмоции и иные состояния. Мы используем основную ее функцию – психопрофилактическую – (снятие психоэмоционального напряжения) – под релаксирующую музыку дети занимаются любимым занятием. 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D653DD">
        <w:rPr>
          <w:rFonts w:ascii="Times New Roman" w:hAnsi="Times New Roman" w:cs="Times New Roman"/>
          <w:sz w:val="28"/>
          <w:szCs w:val="28"/>
        </w:rPr>
        <w:t>имеют терапевтический эффект</w:t>
      </w:r>
      <w:proofErr w:type="gramEnd"/>
      <w:r w:rsidRPr="00D653DD">
        <w:rPr>
          <w:rFonts w:ascii="Times New Roman" w:hAnsi="Times New Roman" w:cs="Times New Roman"/>
          <w:sz w:val="28"/>
          <w:szCs w:val="28"/>
        </w:rPr>
        <w:t>: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успокоение ребенка;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раскрытие его внутреннего мира;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развитие мелкой мускулатуры кисти;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координация межполушарного взаимодействия, т.е. правой и левой руки (правое полушарие – конкретно-образное мышление; левое – абстрактно-логическое);</w:t>
      </w:r>
      <w:proofErr w:type="gramEnd"/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координация руки и глаза;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подготовка руки к письму.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В организованной деятельности по области «Художественное творчество» развиваются предпосылки учебной деятельности: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формирование умений планирования последовательности выполнения;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осуществление контроля на различных этапах работы;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развитие волевых качеств: усидчивость, терпение, настойчивость.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развитие психических процессов для того чтобы ребенку что-либо изобразить нужно задействовать все психические процессы: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восприятие (сенсорные эталоны);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память (процессы запоминание, припоминание, воспроизведение);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мышление (</w:t>
      </w:r>
      <w:proofErr w:type="gramStart"/>
      <w:r w:rsidRPr="00D653D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653DD">
        <w:rPr>
          <w:rFonts w:ascii="Times New Roman" w:hAnsi="Times New Roman" w:cs="Times New Roman"/>
          <w:sz w:val="28"/>
          <w:szCs w:val="28"/>
        </w:rPr>
        <w:t xml:space="preserve"> – один из видов аналитико-синтетической деятельности);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речь (мелкие движения кисти помогают убрать напряжение не только с рук, но и с губ, снимают умственную усталость, способны улучшить произношение звуков (заменяют пальчиковые игры), а значит и речь ребенка</w:t>
      </w:r>
      <w:proofErr w:type="gramStart"/>
      <w:r w:rsidRPr="00D653D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653DD">
        <w:rPr>
          <w:rFonts w:ascii="Times New Roman" w:hAnsi="Times New Roman" w:cs="Times New Roman"/>
          <w:sz w:val="28"/>
          <w:szCs w:val="28"/>
        </w:rPr>
        <w:t xml:space="preserve">оказано, что каждый палец имеет представительство в коре больших полушарий мозга, которые тесно </w:t>
      </w:r>
      <w:r w:rsidRPr="00D653DD">
        <w:rPr>
          <w:rFonts w:ascii="Times New Roman" w:hAnsi="Times New Roman" w:cs="Times New Roman"/>
          <w:sz w:val="28"/>
          <w:szCs w:val="28"/>
        </w:rPr>
        <w:lastRenderedPageBreak/>
        <w:t>взаимосвязаны с речевыми зонами =&gt; есть все основания считать кисть руки – как орган речи);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внимание;</w:t>
      </w:r>
    </w:p>
    <w:p w:rsidR="0049084F" w:rsidRPr="00D653DD" w:rsidRDefault="0049084F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DD">
        <w:rPr>
          <w:rFonts w:ascii="Times New Roman" w:hAnsi="Times New Roman" w:cs="Times New Roman"/>
          <w:sz w:val="28"/>
          <w:szCs w:val="28"/>
        </w:rPr>
        <w:t>•</w:t>
      </w:r>
      <w:r w:rsidRPr="00D653DD">
        <w:rPr>
          <w:rFonts w:ascii="Times New Roman" w:hAnsi="Times New Roman" w:cs="Times New Roman"/>
          <w:sz w:val="28"/>
          <w:szCs w:val="28"/>
        </w:rPr>
        <w:tab/>
        <w:t>воображение.</w:t>
      </w:r>
    </w:p>
    <w:p w:rsidR="0049084F" w:rsidRPr="00D653DD" w:rsidRDefault="00D653DD" w:rsidP="00D6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84F" w:rsidRPr="00D653DD">
        <w:rPr>
          <w:rFonts w:ascii="Times New Roman" w:hAnsi="Times New Roman" w:cs="Times New Roman"/>
          <w:sz w:val="28"/>
          <w:szCs w:val="28"/>
        </w:rPr>
        <w:t xml:space="preserve">Думаю, достаточно аргументов, для того, чтобы дети занимались изобразительной деятельностью. </w:t>
      </w:r>
      <w:proofErr w:type="gramStart"/>
      <w:r w:rsidR="0049084F" w:rsidRPr="00D653DD">
        <w:rPr>
          <w:rFonts w:ascii="Times New Roman" w:hAnsi="Times New Roman" w:cs="Times New Roman"/>
          <w:sz w:val="28"/>
          <w:szCs w:val="28"/>
        </w:rPr>
        <w:t>Занятия предусматривают работу с ножницами (разрезание по прямой, косые срезы, по диагонали, по сгибу и на глаз, закругление углов).</w:t>
      </w:r>
      <w:proofErr w:type="gramEnd"/>
      <w:r w:rsidR="0049084F" w:rsidRPr="00D653DD">
        <w:rPr>
          <w:rFonts w:ascii="Times New Roman" w:hAnsi="Times New Roman" w:cs="Times New Roman"/>
          <w:sz w:val="28"/>
          <w:szCs w:val="28"/>
        </w:rPr>
        <w:t xml:space="preserve"> Встречаясь с детьми 2 раза в неделю, очень долго и сложно осваивается навык овладения ножницами, без вашей помощи ребенку будет очень сложно. Чем больше изоматериалов у вашего ребенка будет в наличии, тем легче ему будет проявить себя, свое мироощущение. Можно говорить о том, что занятия изобразительной деятельностью - это особая ситуация, которая стимулирует развитие коммуникативной функции речи, способствует расширению активного и </w:t>
      </w:r>
      <w:r w:rsidRPr="00D653DD">
        <w:rPr>
          <w:rFonts w:ascii="Times New Roman" w:hAnsi="Times New Roman" w:cs="Times New Roman"/>
          <w:sz w:val="28"/>
          <w:szCs w:val="28"/>
        </w:rPr>
        <w:t>пассивного</w:t>
      </w:r>
      <w:r w:rsidR="0049084F" w:rsidRPr="00D653DD">
        <w:rPr>
          <w:rFonts w:ascii="Times New Roman" w:hAnsi="Times New Roman" w:cs="Times New Roman"/>
          <w:sz w:val="28"/>
          <w:szCs w:val="28"/>
        </w:rPr>
        <w:t xml:space="preserve"> словаря детей, развивает мелкую моторику, познавательные психические процессы.</w:t>
      </w:r>
    </w:p>
    <w:p w:rsidR="0049084F" w:rsidRPr="00D653DD" w:rsidRDefault="00D653DD" w:rsidP="00D6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84F" w:rsidRPr="00D653DD">
        <w:rPr>
          <w:rFonts w:ascii="Times New Roman" w:hAnsi="Times New Roman" w:cs="Times New Roman"/>
          <w:sz w:val="28"/>
          <w:szCs w:val="28"/>
        </w:rPr>
        <w:t>Процесс художественного самовыражения напрямую связан с укреплением психического здоровья ребенка и может рассматриваться как значительный психопрофилактический фактор. Помогите вашему ребенку в этом.</w:t>
      </w:r>
    </w:p>
    <w:p w:rsidR="0049084F" w:rsidRPr="00D653DD" w:rsidRDefault="0049084F" w:rsidP="00D6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084F" w:rsidRPr="00D653DD" w:rsidSect="00D653DD">
      <w:pgSz w:w="11906" w:h="16838" w:code="9"/>
      <w:pgMar w:top="1134" w:right="1558" w:bottom="1134" w:left="1701" w:header="709" w:footer="709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0F38"/>
    <w:rsid w:val="002D570D"/>
    <w:rsid w:val="00350E66"/>
    <w:rsid w:val="0049084F"/>
    <w:rsid w:val="00BD0F38"/>
    <w:rsid w:val="00D653DD"/>
    <w:rsid w:val="00D83FA3"/>
    <w:rsid w:val="00F4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4260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2016-02-05T15:59:00Z</dcterms:created>
  <dcterms:modified xsi:type="dcterms:W3CDTF">2016-02-18T15:05:00Z</dcterms:modified>
</cp:coreProperties>
</file>